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D30A" w14:textId="77777777" w:rsidR="00026C65" w:rsidRDefault="007816E6">
      <w:pPr>
        <w:rPr>
          <w:lang w:val="en-US"/>
        </w:rPr>
      </w:pPr>
      <w:r>
        <w:rPr>
          <w:lang w:val="en-US"/>
        </w:rPr>
        <w:t>Terminal fees</w:t>
      </w:r>
    </w:p>
    <w:p w14:paraId="25400558" w14:textId="4B17E401" w:rsidR="007816E6" w:rsidRDefault="007816E6">
      <w:pPr>
        <w:rPr>
          <w:lang w:val="en-US"/>
        </w:rPr>
      </w:pPr>
      <w:r>
        <w:rPr>
          <w:lang w:val="en-US"/>
        </w:rPr>
        <w:t xml:space="preserve">LCL and Air need </w:t>
      </w:r>
      <w:r w:rsidR="00D71634">
        <w:rPr>
          <w:lang w:val="en-US"/>
        </w:rPr>
        <w:t>5</w:t>
      </w:r>
      <w:r>
        <w:rPr>
          <w:lang w:val="en-US"/>
        </w:rPr>
        <w:t xml:space="preserve"> possible calculation types</w:t>
      </w:r>
    </w:p>
    <w:p w14:paraId="10AAA9A8" w14:textId="292EA2DE" w:rsidR="007816E6" w:rsidRDefault="007816E6" w:rsidP="007816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Variable (Done)</w:t>
      </w:r>
    </w:p>
    <w:p w14:paraId="382F947D" w14:textId="165ACC24" w:rsidR="007816E6" w:rsidRDefault="007816E6" w:rsidP="007816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Flat (Done)</w:t>
      </w:r>
    </w:p>
    <w:p w14:paraId="3456432A" w14:textId="7F0136EF" w:rsidR="007816E6" w:rsidRDefault="007816E6" w:rsidP="007816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Flat + Variable</w:t>
      </w:r>
    </w:p>
    <w:p w14:paraId="6CA57984" w14:textId="4DFE4860" w:rsidR="007816E6" w:rsidRDefault="007816E6" w:rsidP="007816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Range pricing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$65.00 to $85.00 per </w:t>
      </w:r>
      <w:proofErr w:type="spellStart"/>
      <w:r>
        <w:rPr>
          <w:lang w:val="en-US"/>
        </w:rPr>
        <w:t>cbm</w:t>
      </w:r>
      <w:proofErr w:type="spellEnd"/>
    </w:p>
    <w:p w14:paraId="2F2B58A7" w14:textId="049E75FD" w:rsidR="007816E6" w:rsidRDefault="007816E6" w:rsidP="007816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Range table to calculate actual numbers</w:t>
      </w:r>
    </w:p>
    <w:p w14:paraId="435311BD" w14:textId="18664761" w:rsidR="007816E6" w:rsidRDefault="007816E6" w:rsidP="007816E6">
      <w:pPr>
        <w:rPr>
          <w:lang w:val="en-US"/>
        </w:rPr>
      </w:pPr>
    </w:p>
    <w:p w14:paraId="26CD1D25" w14:textId="1F374534" w:rsidR="007816E6" w:rsidRDefault="007816E6" w:rsidP="007816E6">
      <w:pPr>
        <w:rPr>
          <w:lang w:val="en-US"/>
        </w:rPr>
      </w:pPr>
      <w:r>
        <w:rPr>
          <w:lang w:val="en-US"/>
        </w:rPr>
        <w:t>Range table #5 is the difficult one and needs the following questions</w:t>
      </w:r>
    </w:p>
    <w:p w14:paraId="456E4E55" w14:textId="449B2AE8" w:rsidR="007816E6" w:rsidRDefault="007816E6" w:rsidP="007816E6">
      <w:pPr>
        <w:rPr>
          <w:lang w:val="en-US"/>
        </w:rPr>
      </w:pPr>
      <w:r>
        <w:rPr>
          <w:lang w:val="en-US"/>
        </w:rPr>
        <w:t>How many ranges do you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16E6" w14:paraId="79AB8584" w14:textId="77777777" w:rsidTr="007816E6">
        <w:tc>
          <w:tcPr>
            <w:tcW w:w="3005" w:type="dxa"/>
          </w:tcPr>
          <w:p w14:paraId="7CBD8C69" w14:textId="4C01DC87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Min volume</w:t>
            </w:r>
          </w:p>
        </w:tc>
        <w:tc>
          <w:tcPr>
            <w:tcW w:w="3005" w:type="dxa"/>
          </w:tcPr>
          <w:p w14:paraId="0EC0811F" w14:textId="7321912B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Max volume</w:t>
            </w:r>
          </w:p>
        </w:tc>
        <w:tc>
          <w:tcPr>
            <w:tcW w:w="3006" w:type="dxa"/>
          </w:tcPr>
          <w:p w14:paraId="0A26482C" w14:textId="6BBB67CE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</w:tr>
      <w:tr w:rsidR="007816E6" w14:paraId="563335DA" w14:textId="77777777" w:rsidTr="007816E6">
        <w:tc>
          <w:tcPr>
            <w:tcW w:w="3005" w:type="dxa"/>
          </w:tcPr>
          <w:p w14:paraId="442E085F" w14:textId="2CC31175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 xml:space="preserve">0.01 </w:t>
            </w:r>
            <w:proofErr w:type="spellStart"/>
            <w:r>
              <w:rPr>
                <w:lang w:val="en-US"/>
              </w:rPr>
              <w:t>cbm</w:t>
            </w:r>
            <w:proofErr w:type="spellEnd"/>
          </w:p>
        </w:tc>
        <w:tc>
          <w:tcPr>
            <w:tcW w:w="3005" w:type="dxa"/>
          </w:tcPr>
          <w:p w14:paraId="3504023F" w14:textId="78DE491C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2cbm</w:t>
            </w:r>
          </w:p>
        </w:tc>
        <w:tc>
          <w:tcPr>
            <w:tcW w:w="3006" w:type="dxa"/>
          </w:tcPr>
          <w:p w14:paraId="75D70DA4" w14:textId="004E301A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85.00</w:t>
            </w:r>
          </w:p>
        </w:tc>
      </w:tr>
      <w:tr w:rsidR="007816E6" w14:paraId="78255744" w14:textId="77777777" w:rsidTr="007816E6">
        <w:tc>
          <w:tcPr>
            <w:tcW w:w="3005" w:type="dxa"/>
          </w:tcPr>
          <w:p w14:paraId="05A5CDFB" w14:textId="483D3F70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2.01cbm</w:t>
            </w:r>
          </w:p>
        </w:tc>
        <w:tc>
          <w:tcPr>
            <w:tcW w:w="3005" w:type="dxa"/>
          </w:tcPr>
          <w:p w14:paraId="44DBCB3C" w14:textId="79BD215F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4cbm</w:t>
            </w:r>
          </w:p>
        </w:tc>
        <w:tc>
          <w:tcPr>
            <w:tcW w:w="3006" w:type="dxa"/>
          </w:tcPr>
          <w:p w14:paraId="3F10875A" w14:textId="02C36A85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80.00</w:t>
            </w:r>
          </w:p>
        </w:tc>
      </w:tr>
      <w:tr w:rsidR="007816E6" w14:paraId="70EA36E2" w14:textId="77777777" w:rsidTr="007816E6">
        <w:tc>
          <w:tcPr>
            <w:tcW w:w="3005" w:type="dxa"/>
          </w:tcPr>
          <w:p w14:paraId="4B91C829" w14:textId="661DDD70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4.01cbm</w:t>
            </w:r>
          </w:p>
        </w:tc>
        <w:tc>
          <w:tcPr>
            <w:tcW w:w="3005" w:type="dxa"/>
          </w:tcPr>
          <w:p w14:paraId="32B89B7F" w14:textId="0BEBE839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8cbm</w:t>
            </w:r>
          </w:p>
        </w:tc>
        <w:tc>
          <w:tcPr>
            <w:tcW w:w="3006" w:type="dxa"/>
          </w:tcPr>
          <w:p w14:paraId="6F321F5D" w14:textId="67B5FD59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75.00</w:t>
            </w:r>
          </w:p>
        </w:tc>
      </w:tr>
      <w:tr w:rsidR="007816E6" w14:paraId="6A6A3387" w14:textId="77777777" w:rsidTr="007816E6">
        <w:tc>
          <w:tcPr>
            <w:tcW w:w="3005" w:type="dxa"/>
          </w:tcPr>
          <w:p w14:paraId="64485EEE" w14:textId="485848A6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8.01cbm</w:t>
            </w:r>
          </w:p>
        </w:tc>
        <w:tc>
          <w:tcPr>
            <w:tcW w:w="3005" w:type="dxa"/>
          </w:tcPr>
          <w:p w14:paraId="476EC0C7" w14:textId="6EEB8F17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10.00cbm</w:t>
            </w:r>
          </w:p>
        </w:tc>
        <w:tc>
          <w:tcPr>
            <w:tcW w:w="3006" w:type="dxa"/>
          </w:tcPr>
          <w:p w14:paraId="7EE676D8" w14:textId="43BEB868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7816E6" w14:paraId="259EB84F" w14:textId="77777777" w:rsidTr="007816E6">
        <w:tc>
          <w:tcPr>
            <w:tcW w:w="3005" w:type="dxa"/>
          </w:tcPr>
          <w:p w14:paraId="0747B403" w14:textId="3FCEE48D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10.01cbm</w:t>
            </w:r>
          </w:p>
        </w:tc>
        <w:tc>
          <w:tcPr>
            <w:tcW w:w="3005" w:type="dxa"/>
          </w:tcPr>
          <w:p w14:paraId="64D19521" w14:textId="735CE11B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999999cbm</w:t>
            </w:r>
          </w:p>
        </w:tc>
        <w:tc>
          <w:tcPr>
            <w:tcW w:w="3006" w:type="dxa"/>
          </w:tcPr>
          <w:p w14:paraId="5752FC1D" w14:textId="7A8C66CD" w:rsidR="007816E6" w:rsidRDefault="007816E6" w:rsidP="007816E6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</w:tbl>
    <w:p w14:paraId="0FC9DBDA" w14:textId="7750CF97" w:rsidR="007816E6" w:rsidRDefault="007816E6" w:rsidP="007816E6">
      <w:pPr>
        <w:rPr>
          <w:lang w:val="en-US"/>
        </w:rPr>
      </w:pPr>
    </w:p>
    <w:p w14:paraId="7238BD47" w14:textId="4EC7F516" w:rsidR="007816E6" w:rsidRDefault="007816E6" w:rsidP="007816E6">
      <w:pPr>
        <w:rPr>
          <w:lang w:val="en-US"/>
        </w:rPr>
      </w:pPr>
      <w:r>
        <w:rPr>
          <w:lang w:val="en-US"/>
        </w:rPr>
        <w:t>Need to enter a unit and have row numbers</w:t>
      </w:r>
    </w:p>
    <w:p w14:paraId="68122A5A" w14:textId="23B0A016" w:rsidR="00265583" w:rsidRDefault="00265583" w:rsidP="007816E6">
      <w:pPr>
        <w:rPr>
          <w:lang w:val="en-US"/>
        </w:rPr>
      </w:pPr>
      <w:r>
        <w:rPr>
          <w:noProof/>
        </w:rPr>
        <w:drawing>
          <wp:inline distT="0" distB="0" distL="0" distR="0" wp14:anchorId="49FA41B6" wp14:editId="5E071D02">
            <wp:extent cx="5650992" cy="22894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096" t="51208" r="10688" b="6713"/>
                    <a:stretch/>
                  </pic:blipFill>
                  <pic:spPr bwMode="auto">
                    <a:xfrm>
                      <a:off x="0" y="0"/>
                      <a:ext cx="5759856" cy="233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8BBF9" w14:textId="25701F4B" w:rsidR="00265583" w:rsidRDefault="00265583" w:rsidP="007816E6">
      <w:pPr>
        <w:rPr>
          <w:lang w:val="en-US"/>
        </w:rPr>
      </w:pPr>
    </w:p>
    <w:p w14:paraId="596D3FEF" w14:textId="29C98B87" w:rsidR="00265583" w:rsidRDefault="007E5F9E" w:rsidP="007816E6">
      <w:pPr>
        <w:rPr>
          <w:lang w:val="en-US"/>
        </w:rPr>
      </w:pPr>
      <w:r>
        <w:rPr>
          <w:lang w:val="en-US"/>
        </w:rPr>
        <w:t>You can see when LCL is clicked container ranges still show up</w:t>
      </w:r>
    </w:p>
    <w:p w14:paraId="33FA7802" w14:textId="439F8699" w:rsidR="007E5F9E" w:rsidRDefault="007E5F9E" w:rsidP="007816E6">
      <w:pPr>
        <w:rPr>
          <w:lang w:val="en-US"/>
        </w:rPr>
      </w:pPr>
      <w:r>
        <w:rPr>
          <w:lang w:val="en-US"/>
        </w:rPr>
        <w:t>If LCL or AIR is clicked the 5 radio buttons will show just below FCL/LCL/Air</w:t>
      </w:r>
    </w:p>
    <w:p w14:paraId="59FB75B8" w14:textId="2C1CEB25" w:rsidR="007E5F9E" w:rsidRDefault="007E5F9E" w:rsidP="007816E6">
      <w:pPr>
        <w:rPr>
          <w:lang w:val="en-US"/>
        </w:rPr>
      </w:pPr>
      <w:r>
        <w:rPr>
          <w:lang w:val="en-US"/>
        </w:rPr>
        <w:t>Then the table below will change according to the selection made</w:t>
      </w:r>
    </w:p>
    <w:p w14:paraId="6C75BF55" w14:textId="7C3A185C" w:rsidR="008946CA" w:rsidRDefault="008946CA" w:rsidP="007816E6">
      <w:pPr>
        <w:rPr>
          <w:lang w:val="en-US"/>
        </w:rPr>
      </w:pPr>
    </w:p>
    <w:p w14:paraId="5BC5849F" w14:textId="415083E8" w:rsidR="008946CA" w:rsidRDefault="008946CA" w:rsidP="007816E6">
      <w:pPr>
        <w:rPr>
          <w:lang w:val="en-US"/>
        </w:rPr>
      </w:pPr>
      <w:r>
        <w:rPr>
          <w:lang w:val="en-US"/>
        </w:rPr>
        <w:t xml:space="preserve">Also allow the agent to add comments to the quote with a new button </w:t>
      </w:r>
      <w:proofErr w:type="gramStart"/>
      <w:r>
        <w:rPr>
          <w:lang w:val="en-US"/>
        </w:rPr>
        <w:t>terminal comments</w:t>
      </w:r>
      <w:proofErr w:type="gramEnd"/>
      <w:r>
        <w:rPr>
          <w:lang w:val="en-US"/>
        </w:rPr>
        <w:t>.</w:t>
      </w:r>
    </w:p>
    <w:p w14:paraId="48E13DA9" w14:textId="0DF28A25" w:rsidR="008946CA" w:rsidRDefault="008946CA" w:rsidP="007816E6">
      <w:pPr>
        <w:rPr>
          <w:lang w:val="en-US"/>
        </w:rPr>
      </w:pPr>
      <w:r>
        <w:rPr>
          <w:lang w:val="en-US"/>
        </w:rPr>
        <w:t>They can be different for FCL LCL and Air and they would go below DTHC and inspection fees</w:t>
      </w:r>
    </w:p>
    <w:p w14:paraId="2CAA6C28" w14:textId="210415A5" w:rsidR="008946CA" w:rsidRDefault="008946CA" w:rsidP="007816E6">
      <w:pPr>
        <w:rPr>
          <w:lang w:val="en-US"/>
        </w:rPr>
      </w:pPr>
    </w:p>
    <w:p w14:paraId="34BF2FFC" w14:textId="1EF3BBF1" w:rsidR="008946CA" w:rsidRDefault="008946CA" w:rsidP="007816E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77DD10A" wp14:editId="333E60DA">
            <wp:extent cx="5455212" cy="2822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737" t="19409" r="10396" b="27504"/>
                    <a:stretch/>
                  </pic:blipFill>
                  <pic:spPr bwMode="auto">
                    <a:xfrm>
                      <a:off x="0" y="0"/>
                      <a:ext cx="5489296" cy="283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A2CE8" w14:textId="6E92E9C7" w:rsidR="008946CA" w:rsidRDefault="008946CA" w:rsidP="007816E6">
      <w:pPr>
        <w:rPr>
          <w:lang w:val="en-US"/>
        </w:rPr>
      </w:pPr>
      <w:r>
        <w:rPr>
          <w:lang w:val="en-US"/>
        </w:rPr>
        <w:t>Change Service Includes to Terminal Comments</w:t>
      </w:r>
    </w:p>
    <w:p w14:paraId="151F7B52" w14:textId="4453222B" w:rsidR="00D71634" w:rsidRDefault="00D71634" w:rsidP="007816E6">
      <w:pPr>
        <w:rPr>
          <w:lang w:val="en-US"/>
        </w:rPr>
      </w:pPr>
      <w:r>
        <w:rPr>
          <w:lang w:val="en-US"/>
        </w:rPr>
        <w:t>Copy to Hubs button needs to be changed to Copy to Terminals</w:t>
      </w:r>
      <w:bookmarkStart w:id="0" w:name="_GoBack"/>
      <w:bookmarkEnd w:id="0"/>
    </w:p>
    <w:p w14:paraId="732661A1" w14:textId="77777777" w:rsidR="008946CA" w:rsidRPr="007816E6" w:rsidRDefault="008946CA" w:rsidP="007816E6">
      <w:pPr>
        <w:rPr>
          <w:lang w:val="en-US"/>
        </w:rPr>
      </w:pPr>
    </w:p>
    <w:sectPr w:rsidR="008946CA" w:rsidRPr="00781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C53D0"/>
    <w:multiLevelType w:val="hybridMultilevel"/>
    <w:tmpl w:val="204437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E6"/>
    <w:rsid w:val="00026C65"/>
    <w:rsid w:val="00265583"/>
    <w:rsid w:val="007816E6"/>
    <w:rsid w:val="007E5F9E"/>
    <w:rsid w:val="008946CA"/>
    <w:rsid w:val="00D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3C0F78"/>
  <w15:chartTrackingRefBased/>
  <w15:docId w15:val="{9AE1D93E-4BA4-4EDF-92F6-34F99FAD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E6"/>
    <w:pPr>
      <w:ind w:left="720"/>
      <w:contextualSpacing/>
    </w:pPr>
  </w:style>
  <w:style w:type="table" w:styleId="TableGrid">
    <w:name w:val="Table Grid"/>
    <w:basedOn w:val="TableNormal"/>
    <w:uiPriority w:val="39"/>
    <w:rsid w:val="007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2018-08-23T00:23:00Z</dcterms:created>
  <dcterms:modified xsi:type="dcterms:W3CDTF">2018-08-23T04:28:00Z</dcterms:modified>
</cp:coreProperties>
</file>